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1AA" w:rsidRDefault="007D7926" w:rsidP="00191011">
      <w:pPr>
        <w:pStyle w:val="yiv1059208070msonormal"/>
        <w:rPr>
          <w:rFonts w:ascii="Calibri" w:hAnsi="Calibri"/>
          <w:color w:val="1F497D"/>
          <w:sz w:val="22"/>
          <w:szCs w:val="22"/>
        </w:rPr>
      </w:pPr>
      <w:r>
        <w:rPr>
          <w:rFonts w:ascii="Calibri" w:hAnsi="Calibri"/>
          <w:noProof/>
          <w:color w:val="1F497D"/>
          <w:sz w:val="22"/>
          <w:szCs w:val="22"/>
        </w:rPr>
        <w:drawing>
          <wp:inline distT="0" distB="0" distL="0" distR="0">
            <wp:extent cx="2481082" cy="1051450"/>
            <wp:effectExtent l="19050" t="0" r="0" b="0"/>
            <wp:docPr id="2" name="Picture 0" descr="Morning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ning Star.JPG"/>
                    <pic:cNvPicPr/>
                  </pic:nvPicPr>
                  <pic:blipFill>
                    <a:blip r:embed="rId4" cstate="print"/>
                    <a:stretch>
                      <a:fillRect/>
                    </a:stretch>
                  </pic:blipFill>
                  <pic:spPr>
                    <a:xfrm>
                      <a:off x="0" y="0"/>
                      <a:ext cx="2484129" cy="1052741"/>
                    </a:xfrm>
                    <a:prstGeom prst="rect">
                      <a:avLst/>
                    </a:prstGeom>
                  </pic:spPr>
                </pic:pic>
              </a:graphicData>
            </a:graphic>
          </wp:inline>
        </w:drawing>
      </w:r>
      <w:r w:rsidR="00191011">
        <w:rPr>
          <w:rFonts w:ascii="Calibri" w:hAnsi="Calibri"/>
          <w:noProof/>
          <w:color w:val="1F497D"/>
          <w:sz w:val="22"/>
          <w:szCs w:val="22"/>
        </w:rPr>
        <w:t xml:space="preserve">                       </w:t>
      </w:r>
      <w:r w:rsidR="00191011">
        <w:rPr>
          <w:rFonts w:ascii="Calibri" w:hAnsi="Calibri"/>
          <w:noProof/>
          <w:color w:val="1F497D"/>
          <w:sz w:val="22"/>
          <w:szCs w:val="22"/>
        </w:rPr>
        <w:drawing>
          <wp:inline distT="0" distB="0" distL="0" distR="0">
            <wp:extent cx="3279735" cy="1210795"/>
            <wp:effectExtent l="19050" t="0" r="0" b="0"/>
            <wp:docPr id="1" name="Picture 2" descr="C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UF.jpg"/>
                    <pic:cNvPicPr/>
                  </pic:nvPicPr>
                  <pic:blipFill>
                    <a:blip r:embed="rId5" cstate="print"/>
                    <a:stretch>
                      <a:fillRect/>
                    </a:stretch>
                  </pic:blipFill>
                  <pic:spPr>
                    <a:xfrm>
                      <a:off x="0" y="0"/>
                      <a:ext cx="3307662" cy="1221105"/>
                    </a:xfrm>
                    <a:prstGeom prst="rect">
                      <a:avLst/>
                    </a:prstGeom>
                  </pic:spPr>
                </pic:pic>
              </a:graphicData>
            </a:graphic>
          </wp:inline>
        </w:drawing>
      </w:r>
    </w:p>
    <w:p w:rsidR="002E41AA" w:rsidRPr="00191011" w:rsidRDefault="002E41AA" w:rsidP="00191011">
      <w:pPr>
        <w:pStyle w:val="yiv1059208070msonormal"/>
        <w:pBdr>
          <w:top w:val="single" w:sz="4" w:space="1" w:color="auto"/>
          <w:left w:val="single" w:sz="4" w:space="4" w:color="auto"/>
          <w:bottom w:val="single" w:sz="4" w:space="1" w:color="auto"/>
          <w:right w:val="single" w:sz="4" w:space="4" w:color="auto"/>
        </w:pBdr>
        <w:jc w:val="center"/>
        <w:rPr>
          <w:rFonts w:ascii="Gill Sans Ultra Bold" w:hAnsi="Gill Sans Ultra Bold"/>
          <w:b/>
          <w:color w:val="1F497D"/>
          <w:sz w:val="48"/>
          <w:szCs w:val="48"/>
        </w:rPr>
      </w:pPr>
      <w:r w:rsidRPr="00191011">
        <w:rPr>
          <w:rFonts w:ascii="Gill Sans Ultra Bold" w:hAnsi="Gill Sans Ultra Bold"/>
          <w:b/>
          <w:color w:val="1F497D"/>
          <w:sz w:val="48"/>
          <w:szCs w:val="48"/>
        </w:rPr>
        <w:t xml:space="preserve">Trade Union Freedom: </w:t>
      </w:r>
    </w:p>
    <w:p w:rsidR="002E41AA" w:rsidRPr="00191011" w:rsidRDefault="002E41AA" w:rsidP="00191011">
      <w:pPr>
        <w:pStyle w:val="yiv1059208070msonormal"/>
        <w:pBdr>
          <w:top w:val="single" w:sz="4" w:space="1" w:color="auto"/>
          <w:left w:val="single" w:sz="4" w:space="4" w:color="auto"/>
          <w:bottom w:val="single" w:sz="4" w:space="1" w:color="auto"/>
          <w:right w:val="single" w:sz="4" w:space="4" w:color="auto"/>
        </w:pBdr>
        <w:jc w:val="center"/>
        <w:rPr>
          <w:rFonts w:ascii="Gill Sans Ultra Bold" w:hAnsi="Gill Sans Ultra Bold"/>
          <w:b/>
          <w:color w:val="1F497D"/>
          <w:sz w:val="48"/>
          <w:szCs w:val="48"/>
        </w:rPr>
      </w:pPr>
      <w:r w:rsidRPr="00191011">
        <w:rPr>
          <w:rFonts w:ascii="Gill Sans Ultra Bold" w:hAnsi="Gill Sans Ultra Bold"/>
          <w:b/>
          <w:color w:val="1F497D"/>
          <w:sz w:val="48"/>
          <w:szCs w:val="48"/>
        </w:rPr>
        <w:t>Working against Austerity</w:t>
      </w:r>
    </w:p>
    <w:p w:rsidR="00191011" w:rsidRPr="002E41AA" w:rsidRDefault="00191011" w:rsidP="00191011">
      <w:pPr>
        <w:pStyle w:val="NoSpacing"/>
        <w:pBdr>
          <w:top w:val="single" w:sz="4" w:space="1" w:color="auto"/>
          <w:left w:val="single" w:sz="4" w:space="4" w:color="auto"/>
          <w:bottom w:val="single" w:sz="4" w:space="1" w:color="auto"/>
          <w:right w:val="single" w:sz="4" w:space="4" w:color="auto"/>
        </w:pBdr>
        <w:jc w:val="center"/>
        <w:rPr>
          <w:b/>
          <w:sz w:val="28"/>
          <w:szCs w:val="28"/>
        </w:rPr>
      </w:pPr>
      <w:r w:rsidRPr="002E41AA">
        <w:rPr>
          <w:b/>
          <w:sz w:val="28"/>
          <w:szCs w:val="28"/>
        </w:rPr>
        <w:t>WEDNESDAY 17 APRIL 12.30 p.m.</w:t>
      </w:r>
    </w:p>
    <w:p w:rsidR="00191011" w:rsidRPr="002E41AA" w:rsidRDefault="00191011" w:rsidP="00191011">
      <w:pPr>
        <w:pStyle w:val="NoSpacing"/>
        <w:pBdr>
          <w:top w:val="single" w:sz="4" w:space="1" w:color="auto"/>
          <w:left w:val="single" w:sz="4" w:space="4" w:color="auto"/>
          <w:bottom w:val="single" w:sz="4" w:space="1" w:color="auto"/>
          <w:right w:val="single" w:sz="4" w:space="4" w:color="auto"/>
        </w:pBdr>
        <w:jc w:val="center"/>
        <w:rPr>
          <w:b/>
          <w:sz w:val="28"/>
          <w:szCs w:val="28"/>
        </w:rPr>
      </w:pPr>
      <w:r w:rsidRPr="002E41AA">
        <w:rPr>
          <w:b/>
          <w:sz w:val="28"/>
          <w:szCs w:val="28"/>
        </w:rPr>
        <w:t>PERTH THEATRE, HIGH STREET</w:t>
      </w:r>
    </w:p>
    <w:p w:rsidR="00191011" w:rsidRDefault="00191011" w:rsidP="00191011">
      <w:pPr>
        <w:pStyle w:val="NoSpacing"/>
        <w:pBdr>
          <w:top w:val="single" w:sz="4" w:space="1" w:color="auto"/>
          <w:left w:val="single" w:sz="4" w:space="4" w:color="auto"/>
          <w:bottom w:val="single" w:sz="4" w:space="1" w:color="auto"/>
          <w:right w:val="single" w:sz="4" w:space="4" w:color="auto"/>
        </w:pBdr>
        <w:jc w:val="center"/>
      </w:pPr>
      <w:r>
        <w:t>3 minutes from conference venue</w:t>
      </w:r>
    </w:p>
    <w:p w:rsidR="007D7926" w:rsidRPr="002E41AA" w:rsidRDefault="002E41AA" w:rsidP="00191011">
      <w:pPr>
        <w:pStyle w:val="yiv1059208070msonormal"/>
        <w:pBdr>
          <w:top w:val="single" w:sz="4" w:space="1" w:color="auto"/>
          <w:left w:val="single" w:sz="4" w:space="4" w:color="auto"/>
          <w:bottom w:val="single" w:sz="4" w:space="1" w:color="auto"/>
          <w:right w:val="single" w:sz="4" w:space="4" w:color="auto"/>
        </w:pBdr>
        <w:jc w:val="center"/>
        <w:rPr>
          <w:rFonts w:ascii="Century Gothic" w:hAnsi="Century Gothic"/>
          <w:b/>
          <w:color w:val="1F497D"/>
          <w:sz w:val="44"/>
          <w:szCs w:val="44"/>
        </w:rPr>
      </w:pPr>
      <w:r>
        <w:rPr>
          <w:rFonts w:ascii="Calibri" w:hAnsi="Calibri"/>
          <w:color w:val="1F497D"/>
          <w:sz w:val="22"/>
          <w:szCs w:val="22"/>
        </w:rPr>
        <w:t> </w:t>
      </w:r>
      <w:r w:rsidR="007D7926" w:rsidRPr="002E41AA">
        <w:rPr>
          <w:rFonts w:ascii="Century Gothic" w:hAnsi="Century Gothic"/>
          <w:b/>
          <w:color w:val="1F497D"/>
          <w:sz w:val="44"/>
          <w:szCs w:val="44"/>
        </w:rPr>
        <w:t>BOB CROW</w:t>
      </w:r>
      <w:r w:rsidR="007D7926">
        <w:rPr>
          <w:rFonts w:ascii="Century Gothic" w:hAnsi="Century Gothic"/>
          <w:b/>
          <w:color w:val="1F497D"/>
          <w:sz w:val="44"/>
          <w:szCs w:val="44"/>
        </w:rPr>
        <w:t>, President of CTUF</w:t>
      </w:r>
    </w:p>
    <w:p w:rsidR="007D7926" w:rsidRPr="002E41AA" w:rsidRDefault="007D7926" w:rsidP="00191011">
      <w:pPr>
        <w:pStyle w:val="yiv1059208070msonormal"/>
        <w:pBdr>
          <w:top w:val="single" w:sz="4" w:space="1" w:color="auto"/>
          <w:left w:val="single" w:sz="4" w:space="4" w:color="auto"/>
          <w:bottom w:val="single" w:sz="4" w:space="1" w:color="auto"/>
          <w:right w:val="single" w:sz="4" w:space="4" w:color="auto"/>
        </w:pBdr>
        <w:jc w:val="center"/>
        <w:rPr>
          <w:rFonts w:ascii="Century Gothic" w:hAnsi="Century Gothic"/>
          <w:b/>
          <w:color w:val="1F497D"/>
          <w:sz w:val="44"/>
          <w:szCs w:val="44"/>
        </w:rPr>
      </w:pPr>
      <w:r w:rsidRPr="002E41AA">
        <w:rPr>
          <w:rFonts w:ascii="Century Gothic" w:hAnsi="Century Gothic"/>
          <w:b/>
          <w:color w:val="1F497D"/>
          <w:sz w:val="44"/>
          <w:szCs w:val="44"/>
        </w:rPr>
        <w:t>MARY ALEXANDER</w:t>
      </w:r>
      <w:r>
        <w:rPr>
          <w:rFonts w:ascii="Century Gothic" w:hAnsi="Century Gothic"/>
          <w:b/>
          <w:color w:val="1F497D"/>
          <w:sz w:val="44"/>
          <w:szCs w:val="44"/>
        </w:rPr>
        <w:t>, UNITE</w:t>
      </w:r>
    </w:p>
    <w:p w:rsidR="007D7926" w:rsidRDefault="007D7926" w:rsidP="00191011">
      <w:pPr>
        <w:pStyle w:val="yiv1059208070msonormal"/>
        <w:pBdr>
          <w:top w:val="single" w:sz="4" w:space="1" w:color="auto"/>
          <w:left w:val="single" w:sz="4" w:space="4" w:color="auto"/>
          <w:bottom w:val="single" w:sz="4" w:space="1" w:color="auto"/>
          <w:right w:val="single" w:sz="4" w:space="4" w:color="auto"/>
        </w:pBdr>
        <w:jc w:val="center"/>
        <w:rPr>
          <w:rFonts w:ascii="Century Gothic" w:hAnsi="Century Gothic"/>
          <w:b/>
          <w:color w:val="1F497D"/>
          <w:sz w:val="44"/>
          <w:szCs w:val="44"/>
        </w:rPr>
      </w:pPr>
      <w:r w:rsidRPr="002E41AA">
        <w:rPr>
          <w:rFonts w:ascii="Century Gothic" w:hAnsi="Century Gothic"/>
          <w:b/>
          <w:color w:val="1F497D"/>
          <w:sz w:val="44"/>
          <w:szCs w:val="44"/>
        </w:rPr>
        <w:t>RICHARD BAGLEY</w:t>
      </w:r>
      <w:r>
        <w:rPr>
          <w:rFonts w:ascii="Century Gothic" w:hAnsi="Century Gothic"/>
          <w:b/>
          <w:color w:val="1F497D"/>
          <w:sz w:val="44"/>
          <w:szCs w:val="44"/>
        </w:rPr>
        <w:t>, Editor</w:t>
      </w:r>
    </w:p>
    <w:p w:rsidR="007D7926" w:rsidRPr="002E41AA" w:rsidRDefault="007D7926" w:rsidP="00191011">
      <w:pPr>
        <w:pStyle w:val="yiv1059208070msonormal"/>
        <w:pBdr>
          <w:top w:val="single" w:sz="4" w:space="1" w:color="auto"/>
          <w:left w:val="single" w:sz="4" w:space="4" w:color="auto"/>
          <w:bottom w:val="single" w:sz="4" w:space="1" w:color="auto"/>
          <w:right w:val="single" w:sz="4" w:space="4" w:color="auto"/>
        </w:pBdr>
        <w:jc w:val="center"/>
        <w:rPr>
          <w:rFonts w:ascii="Century Gothic" w:hAnsi="Century Gothic"/>
          <w:b/>
          <w:color w:val="1F497D"/>
          <w:sz w:val="44"/>
          <w:szCs w:val="44"/>
        </w:rPr>
      </w:pPr>
      <w:r>
        <w:rPr>
          <w:rFonts w:ascii="Century Gothic" w:hAnsi="Century Gothic"/>
          <w:b/>
          <w:color w:val="1F497D"/>
          <w:sz w:val="44"/>
          <w:szCs w:val="44"/>
        </w:rPr>
        <w:t>Chair: Phil McGarry, RMT</w:t>
      </w:r>
    </w:p>
    <w:p w:rsidR="002E41AA" w:rsidRPr="00191011" w:rsidRDefault="002E41AA" w:rsidP="002E41AA">
      <w:pPr>
        <w:pStyle w:val="yiv1059208070msonormal"/>
        <w:rPr>
          <w:sz w:val="22"/>
          <w:szCs w:val="22"/>
        </w:rPr>
      </w:pPr>
      <w:r w:rsidRPr="00191011">
        <w:rPr>
          <w:rFonts w:ascii="Calibri" w:hAnsi="Calibri"/>
          <w:color w:val="1F497D"/>
          <w:sz w:val="22"/>
          <w:szCs w:val="22"/>
        </w:rPr>
        <w:t>The Coalition government has waged an all-out, coordinated,</w:t>
      </w:r>
      <w:r w:rsidR="007D7926" w:rsidRPr="00191011">
        <w:rPr>
          <w:rFonts w:ascii="Calibri" w:hAnsi="Calibri"/>
          <w:color w:val="1F497D"/>
          <w:sz w:val="22"/>
          <w:szCs w:val="22"/>
        </w:rPr>
        <w:t xml:space="preserve"> i</w:t>
      </w:r>
      <w:r w:rsidRPr="00191011">
        <w:rPr>
          <w:rFonts w:ascii="Calibri" w:hAnsi="Calibri"/>
          <w:color w:val="1F497D"/>
          <w:sz w:val="22"/>
          <w:szCs w:val="22"/>
        </w:rPr>
        <w:t>deological and class based attack on the very foundations of our country. April 2013 will be forever known as the turning point when the arrogant posh boys fundamentally undermined the NHS, the welfare benefit system, employment rights and access to justice all within one week.   </w:t>
      </w:r>
    </w:p>
    <w:p w:rsidR="002E41AA" w:rsidRPr="00191011" w:rsidRDefault="002E41AA" w:rsidP="002E41AA">
      <w:pPr>
        <w:pStyle w:val="yiv1059208070msonormal"/>
        <w:rPr>
          <w:sz w:val="22"/>
          <w:szCs w:val="22"/>
        </w:rPr>
      </w:pPr>
      <w:r w:rsidRPr="00191011">
        <w:rPr>
          <w:rFonts w:ascii="Calibri" w:hAnsi="Calibri"/>
          <w:color w:val="1F497D"/>
          <w:sz w:val="22"/>
          <w:szCs w:val="22"/>
        </w:rPr>
        <w:t>Little wonder that community opposition is growing, strikes are on the increase and trade unions are once again discussing how best to coordinate a labour movement backed response to the ConDem</w:t>
      </w:r>
      <w:r w:rsidR="00191011" w:rsidRPr="00191011">
        <w:rPr>
          <w:rFonts w:ascii="Calibri" w:hAnsi="Calibri"/>
          <w:color w:val="1F497D"/>
          <w:sz w:val="22"/>
          <w:szCs w:val="22"/>
        </w:rPr>
        <w:t>’</w:t>
      </w:r>
      <w:r w:rsidRPr="00191011">
        <w:rPr>
          <w:rFonts w:ascii="Calibri" w:hAnsi="Calibri"/>
          <w:color w:val="1F497D"/>
          <w:sz w:val="22"/>
          <w:szCs w:val="22"/>
        </w:rPr>
        <w:t>s austerity measures.</w:t>
      </w:r>
    </w:p>
    <w:p w:rsidR="002E41AA" w:rsidRPr="00191011" w:rsidRDefault="002E41AA" w:rsidP="002E41AA">
      <w:pPr>
        <w:pStyle w:val="yiv1059208070msonormal"/>
        <w:rPr>
          <w:sz w:val="22"/>
          <w:szCs w:val="22"/>
        </w:rPr>
      </w:pPr>
      <w:r w:rsidRPr="00191011">
        <w:rPr>
          <w:rFonts w:ascii="Calibri" w:hAnsi="Calibri"/>
          <w:color w:val="1F497D"/>
          <w:sz w:val="22"/>
          <w:szCs w:val="22"/>
        </w:rPr>
        <w:t xml:space="preserve">Trade unions are the only organised group able to turn the neoliberal tide – but to do that we need to win the argument for our alternative, economic, industrial and political strategy. The recent launch of the Campaign for Trade Union Freedom is one strand of resistance. The pages of the Morning Star </w:t>
      </w:r>
      <w:r w:rsidR="007D7926" w:rsidRPr="00191011">
        <w:rPr>
          <w:rFonts w:ascii="Calibri" w:hAnsi="Calibri"/>
          <w:color w:val="1F497D"/>
          <w:sz w:val="22"/>
          <w:szCs w:val="22"/>
        </w:rPr>
        <w:t xml:space="preserve">another - </w:t>
      </w:r>
      <w:r w:rsidRPr="00191011">
        <w:rPr>
          <w:rFonts w:ascii="Calibri" w:hAnsi="Calibri"/>
          <w:color w:val="1F497D"/>
          <w:sz w:val="22"/>
          <w:szCs w:val="22"/>
        </w:rPr>
        <w:t>offer</w:t>
      </w:r>
      <w:r w:rsidR="007D7926" w:rsidRPr="00191011">
        <w:rPr>
          <w:rFonts w:ascii="Calibri" w:hAnsi="Calibri"/>
          <w:color w:val="1F497D"/>
          <w:sz w:val="22"/>
          <w:szCs w:val="22"/>
        </w:rPr>
        <w:t>ing</w:t>
      </w:r>
      <w:r w:rsidRPr="00191011">
        <w:rPr>
          <w:rFonts w:ascii="Calibri" w:hAnsi="Calibri"/>
          <w:color w:val="1F497D"/>
          <w:sz w:val="22"/>
          <w:szCs w:val="22"/>
        </w:rPr>
        <w:t xml:space="preserve"> a daily dose of alternative, socialist strategies</w:t>
      </w:r>
      <w:r w:rsidR="00191011" w:rsidRPr="00191011">
        <w:rPr>
          <w:rFonts w:ascii="Calibri" w:hAnsi="Calibri"/>
          <w:color w:val="1F497D"/>
          <w:sz w:val="22"/>
          <w:szCs w:val="22"/>
        </w:rPr>
        <w:t xml:space="preserve">. </w:t>
      </w:r>
      <w:r w:rsidRPr="00191011">
        <w:rPr>
          <w:rFonts w:ascii="Calibri" w:hAnsi="Calibri"/>
          <w:color w:val="1F497D"/>
          <w:sz w:val="22"/>
          <w:szCs w:val="22"/>
        </w:rPr>
        <w:t>UNITE and RMT remain at the forefront of publicly resisting ConDem attacks.  </w:t>
      </w:r>
    </w:p>
    <w:p w:rsidR="002E41AA" w:rsidRPr="00191011" w:rsidRDefault="002E41AA" w:rsidP="00191011">
      <w:pPr>
        <w:pStyle w:val="yiv1059208070msonormal"/>
        <w:rPr>
          <w:rFonts w:ascii="Calibri" w:hAnsi="Calibri"/>
          <w:color w:val="1F497D"/>
          <w:sz w:val="22"/>
          <w:szCs w:val="22"/>
        </w:rPr>
      </w:pPr>
      <w:r w:rsidRPr="00191011">
        <w:rPr>
          <w:rFonts w:ascii="Calibri" w:hAnsi="Calibri"/>
          <w:color w:val="1F497D"/>
          <w:sz w:val="22"/>
          <w:szCs w:val="22"/>
        </w:rPr>
        <w:t>Come to the meeting, hear from our speakers and add your voice to the rising tide of resistance.</w:t>
      </w:r>
    </w:p>
    <w:p w:rsidR="000E2BEC" w:rsidRDefault="005F796F" w:rsidP="007D7926">
      <w:pPr>
        <w:pStyle w:val="yiv1059208070msonormal"/>
        <w:rPr>
          <w:rFonts w:ascii="Calibri" w:hAnsi="Calibri"/>
          <w:b/>
          <w:color w:val="1F497D"/>
          <w:sz w:val="22"/>
          <w:szCs w:val="22"/>
        </w:rPr>
      </w:pPr>
      <w:r w:rsidRPr="00191011">
        <w:rPr>
          <w:rFonts w:ascii="Calibri" w:hAnsi="Calibri"/>
          <w:b/>
          <w:color w:val="1F497D"/>
          <w:sz w:val="22"/>
          <w:szCs w:val="22"/>
        </w:rPr>
        <w:t>Richard Bagley will outline steps being taken to make the  Morning Star an effective media force in Scotland – with the new full-time reporter Rory Mackinnon</w:t>
      </w:r>
      <w:r w:rsidR="00191011" w:rsidRPr="00191011">
        <w:rPr>
          <w:rFonts w:ascii="Calibri" w:hAnsi="Calibri"/>
          <w:b/>
          <w:color w:val="1F497D"/>
          <w:sz w:val="22"/>
          <w:szCs w:val="22"/>
        </w:rPr>
        <w:t xml:space="preserve"> </w:t>
      </w:r>
      <w:r w:rsidRPr="00191011">
        <w:rPr>
          <w:rFonts w:ascii="Calibri" w:hAnsi="Calibri"/>
          <w:b/>
          <w:color w:val="1F497D"/>
          <w:sz w:val="22"/>
          <w:szCs w:val="22"/>
        </w:rPr>
        <w:t>and the half price sales drive being launched this week jo</w:t>
      </w:r>
      <w:r w:rsidR="007D7926" w:rsidRPr="00191011">
        <w:rPr>
          <w:rFonts w:ascii="Calibri" w:hAnsi="Calibri"/>
          <w:b/>
          <w:color w:val="1F497D"/>
          <w:sz w:val="22"/>
          <w:szCs w:val="22"/>
        </w:rPr>
        <w:t>i</w:t>
      </w:r>
      <w:r w:rsidRPr="00191011">
        <w:rPr>
          <w:rFonts w:ascii="Calibri" w:hAnsi="Calibri"/>
          <w:b/>
          <w:color w:val="1F497D"/>
          <w:sz w:val="22"/>
          <w:szCs w:val="22"/>
        </w:rPr>
        <w:t>ntl</w:t>
      </w:r>
      <w:bookmarkStart w:id="0" w:name="_GoBack"/>
      <w:bookmarkEnd w:id="0"/>
      <w:r w:rsidRPr="00191011">
        <w:rPr>
          <w:rFonts w:ascii="Calibri" w:hAnsi="Calibri"/>
          <w:b/>
          <w:color w:val="1F497D"/>
          <w:sz w:val="22"/>
          <w:szCs w:val="22"/>
        </w:rPr>
        <w:t xml:space="preserve">y with the Cooperative. </w:t>
      </w:r>
    </w:p>
    <w:p w:rsidR="00191011" w:rsidRPr="00191011" w:rsidRDefault="00AB2B6A" w:rsidP="00AB2B6A">
      <w:pPr>
        <w:pStyle w:val="yiv1059208070msonormal"/>
      </w:pPr>
      <w:r>
        <w:rPr>
          <w:noProof/>
        </w:rPr>
        <w:drawing>
          <wp:inline distT="0" distB="0" distL="0" distR="0">
            <wp:extent cx="1249086" cy="658160"/>
            <wp:effectExtent l="19050" t="0" r="8214" b="0"/>
            <wp:docPr id="3" name="Picture 5" descr="RMTLogo-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TLogo-554"/>
                    <pic:cNvPicPr>
                      <a:picLocks noChangeAspect="1" noChangeArrowheads="1"/>
                    </pic:cNvPicPr>
                  </pic:nvPicPr>
                  <pic:blipFill>
                    <a:blip r:embed="rId6" cstate="print"/>
                    <a:srcRect/>
                    <a:stretch>
                      <a:fillRect/>
                    </a:stretch>
                  </pic:blipFill>
                  <pic:spPr bwMode="auto">
                    <a:xfrm>
                      <a:off x="0" y="0"/>
                      <a:ext cx="1254458" cy="660991"/>
                    </a:xfrm>
                    <a:prstGeom prst="rect">
                      <a:avLst/>
                    </a:prstGeom>
                    <a:noFill/>
                    <a:ln w="9525">
                      <a:noFill/>
                      <a:miter lim="800000"/>
                      <a:headEnd/>
                      <a:tailEnd/>
                    </a:ln>
                  </pic:spPr>
                </pic:pic>
              </a:graphicData>
            </a:graphic>
          </wp:inline>
        </w:drawing>
      </w:r>
      <w:r>
        <w:rPr>
          <w:rFonts w:ascii="Calibri" w:hAnsi="Calibri"/>
          <w:b/>
          <w:color w:val="1F497D"/>
        </w:rPr>
        <w:t xml:space="preserve">         </w:t>
      </w:r>
      <w:r w:rsidR="00191011">
        <w:rPr>
          <w:rFonts w:ascii="Calibri" w:hAnsi="Calibri"/>
          <w:b/>
          <w:color w:val="1F497D"/>
        </w:rPr>
        <w:t>Refreshments available</w:t>
      </w:r>
      <w:r w:rsidR="000E2BEC">
        <w:rPr>
          <w:rFonts w:ascii="Calibri" w:hAnsi="Calibri"/>
          <w:b/>
          <w:color w:val="1F497D"/>
        </w:rPr>
        <w:t>, kindly</w:t>
      </w:r>
      <w:r>
        <w:rPr>
          <w:rFonts w:ascii="Calibri" w:hAnsi="Calibri"/>
          <w:b/>
          <w:color w:val="1F497D"/>
        </w:rPr>
        <w:t xml:space="preserve"> sponsored by UNITE Scotland</w:t>
      </w:r>
      <w:r w:rsidR="00191011">
        <w:rPr>
          <w:rFonts w:ascii="Calibri" w:hAnsi="Calibri"/>
          <w:b/>
          <w:color w:val="1F497D"/>
        </w:rPr>
        <w:t xml:space="preserve">    </w:t>
      </w:r>
      <w:r w:rsidR="00191011">
        <w:rPr>
          <w:noProof/>
        </w:rPr>
        <w:drawing>
          <wp:inline distT="0" distB="0" distL="0" distR="0">
            <wp:extent cx="1038201" cy="738019"/>
            <wp:effectExtent l="19050" t="0" r="0" b="0"/>
            <wp:docPr id="4" name="Picture 3" descr="UNITE the union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 2011.jpg"/>
                    <pic:cNvPicPr/>
                  </pic:nvPicPr>
                  <pic:blipFill>
                    <a:blip r:embed="rId7" cstate="print"/>
                    <a:stretch>
                      <a:fillRect/>
                    </a:stretch>
                  </pic:blipFill>
                  <pic:spPr>
                    <a:xfrm>
                      <a:off x="0" y="0"/>
                      <a:ext cx="1045392" cy="743131"/>
                    </a:xfrm>
                    <a:prstGeom prst="rect">
                      <a:avLst/>
                    </a:prstGeom>
                  </pic:spPr>
                </pic:pic>
              </a:graphicData>
            </a:graphic>
          </wp:inline>
        </w:drawing>
      </w:r>
    </w:p>
    <w:sectPr w:rsidR="00191011" w:rsidRPr="00191011" w:rsidSect="00AB2B6A">
      <w:pgSz w:w="11906" w:h="16838"/>
      <w:pgMar w:top="624" w:right="720" w:bottom="624"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drawingGridHorizontalSpacing w:val="110"/>
  <w:displayHorizontalDrawingGridEvery w:val="2"/>
  <w:characterSpacingControl w:val="doNotCompress"/>
  <w:compat/>
  <w:rsids>
    <w:rsidRoot w:val="002E41AA"/>
    <w:rsid w:val="00051535"/>
    <w:rsid w:val="000E2BEC"/>
    <w:rsid w:val="00191011"/>
    <w:rsid w:val="00193DE7"/>
    <w:rsid w:val="001D1B45"/>
    <w:rsid w:val="00205BB7"/>
    <w:rsid w:val="002C1544"/>
    <w:rsid w:val="002E41AA"/>
    <w:rsid w:val="003B2916"/>
    <w:rsid w:val="00485B62"/>
    <w:rsid w:val="004E13AD"/>
    <w:rsid w:val="005F796F"/>
    <w:rsid w:val="00682EA4"/>
    <w:rsid w:val="007D7926"/>
    <w:rsid w:val="00AB2B6A"/>
    <w:rsid w:val="00D46E59"/>
    <w:rsid w:val="00E148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B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059208070msonormal">
    <w:name w:val="yiv1059208070msonormal"/>
    <w:basedOn w:val="Normal"/>
    <w:rsid w:val="002E41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E41AA"/>
    <w:pPr>
      <w:spacing w:after="0" w:line="240" w:lineRule="auto"/>
    </w:pPr>
  </w:style>
  <w:style w:type="paragraph" w:styleId="BalloonText">
    <w:name w:val="Balloon Text"/>
    <w:basedOn w:val="Normal"/>
    <w:link w:val="BalloonTextChar"/>
    <w:uiPriority w:val="99"/>
    <w:semiHidden/>
    <w:unhideWhenUsed/>
    <w:rsid w:val="007D7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9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059208070msonormal">
    <w:name w:val="yiv1059208070msonormal"/>
    <w:basedOn w:val="Normal"/>
    <w:rsid w:val="002E41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E41AA"/>
    <w:pPr>
      <w:spacing w:after="0" w:line="240" w:lineRule="auto"/>
    </w:pPr>
  </w:style>
</w:styles>
</file>

<file path=word/webSettings.xml><?xml version="1.0" encoding="utf-8"?>
<w:webSettings xmlns:r="http://schemas.openxmlformats.org/officeDocument/2006/relationships" xmlns:w="http://schemas.openxmlformats.org/wordprocessingml/2006/main">
  <w:divs>
    <w:div w:id="83645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1427</Characters>
  <Application>Microsoft Office Word</Application>
  <DocSecurity>0</DocSecurity>
  <Lines>285</Lines>
  <Paragraphs>281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cad</cp:lastModifiedBy>
  <cp:revision>2</cp:revision>
  <dcterms:created xsi:type="dcterms:W3CDTF">2013-04-08T19:47:00Z</dcterms:created>
  <dcterms:modified xsi:type="dcterms:W3CDTF">2013-04-08T19:47:00Z</dcterms:modified>
</cp:coreProperties>
</file>